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420" w:rsidRDefault="00CF64B9" w:rsidP="001A7420">
      <w:pPr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Listado de requisitos:</w:t>
      </w:r>
    </w:p>
    <w:p w:rsidR="001A7420" w:rsidRDefault="001A7420" w:rsidP="001A7420">
      <w:pPr>
        <w:rPr>
          <w:rFonts w:ascii="Segoe UI" w:hAnsi="Segoe UI" w:cs="Segoe UI"/>
          <w:sz w:val="21"/>
          <w:szCs w:val="21"/>
        </w:rPr>
      </w:pPr>
    </w:p>
    <w:p w:rsidR="001A7420" w:rsidRPr="00911C26" w:rsidRDefault="001A7420" w:rsidP="001A7420">
      <w:pPr>
        <w:numPr>
          <w:ilvl w:val="0"/>
          <w:numId w:val="1"/>
        </w:numPr>
        <w:jc w:val="both"/>
        <w:rPr>
          <w:rFonts w:ascii="Segoe UI" w:hAnsi="Segoe UI" w:cs="Segoe UI"/>
          <w:sz w:val="21"/>
          <w:szCs w:val="21"/>
          <w:highlight w:val="yellow"/>
        </w:rPr>
      </w:pPr>
      <w:bookmarkStart w:id="0" w:name="OLE_LINK464"/>
      <w:bookmarkStart w:id="1" w:name="OLE_LINK463"/>
      <w:bookmarkEnd w:id="0"/>
      <w:bookmarkEnd w:id="1"/>
      <w:r>
        <w:rPr>
          <w:rFonts w:ascii="Segoe UI" w:hAnsi="Segoe UI" w:cs="Segoe UI"/>
          <w:b/>
          <w:bCs/>
          <w:sz w:val="21"/>
          <w:szCs w:val="21"/>
        </w:rPr>
        <w:t>Llenar</w:t>
      </w:r>
      <w:r>
        <w:rPr>
          <w:rFonts w:ascii="Segoe UI" w:hAnsi="Segoe UI" w:cs="Segoe UI"/>
          <w:sz w:val="21"/>
          <w:szCs w:val="21"/>
        </w:rPr>
        <w:t xml:space="preserve"> formato de alta de proveedor (ver archivo adjunto). Y anexar </w:t>
      </w:r>
      <w:r w:rsidRPr="00911C26">
        <w:rPr>
          <w:rFonts w:ascii="Segoe UI" w:hAnsi="Segoe UI" w:cs="Segoe UI"/>
          <w:sz w:val="21"/>
          <w:szCs w:val="21"/>
          <w:highlight w:val="yellow"/>
        </w:rPr>
        <w:t>copia de RFC</w:t>
      </w:r>
      <w:r>
        <w:rPr>
          <w:rFonts w:ascii="Segoe UI" w:hAnsi="Segoe UI" w:cs="Segoe UI"/>
          <w:sz w:val="21"/>
          <w:szCs w:val="21"/>
        </w:rPr>
        <w:t xml:space="preserve"> (</w:t>
      </w:r>
      <w:r>
        <w:rPr>
          <w:rFonts w:ascii="Segoe UI" w:hAnsi="Segoe UI" w:cs="Segoe UI"/>
          <w:sz w:val="21"/>
          <w:szCs w:val="21"/>
          <w:highlight w:val="yellow"/>
        </w:rPr>
        <w:t>enviar a</w:t>
      </w:r>
      <w:r w:rsidR="00911C26">
        <w:rPr>
          <w:rFonts w:ascii="Segoe UI" w:hAnsi="Segoe UI" w:cs="Segoe UI"/>
          <w:sz w:val="21"/>
          <w:szCs w:val="21"/>
          <w:highlight w:val="yellow"/>
        </w:rPr>
        <w:t>l correo</w:t>
      </w:r>
      <w:r w:rsidR="00911C26" w:rsidRPr="00911C26">
        <w:rPr>
          <w:rFonts w:ascii="Segoe UI" w:hAnsi="Segoe UI" w:cs="Segoe UI"/>
          <w:sz w:val="21"/>
          <w:szCs w:val="21"/>
          <w:highlight w:val="yellow"/>
        </w:rPr>
        <w:t xml:space="preserve">:  </w:t>
      </w:r>
      <w:r w:rsidR="00911C26" w:rsidRPr="00911C26">
        <w:rPr>
          <w:rFonts w:ascii="Segoe UI" w:hAnsi="Segoe UI" w:cs="Segoe UI"/>
          <w:b/>
          <w:i/>
          <w:sz w:val="21"/>
          <w:szCs w:val="21"/>
          <w:highlight w:val="yellow"/>
        </w:rPr>
        <w:t>marubia.ramirez@itson.edu.mx</w:t>
      </w:r>
      <w:r w:rsidRPr="00911C26">
        <w:rPr>
          <w:rFonts w:ascii="Segoe UI" w:hAnsi="Segoe UI" w:cs="Segoe UI"/>
          <w:sz w:val="21"/>
          <w:szCs w:val="21"/>
          <w:highlight w:val="yellow"/>
        </w:rPr>
        <w:t>)</w:t>
      </w:r>
    </w:p>
    <w:p w:rsidR="001A7420" w:rsidRDefault="001A7420" w:rsidP="001A7420">
      <w:pPr>
        <w:ind w:left="502"/>
        <w:jc w:val="both"/>
        <w:rPr>
          <w:rFonts w:ascii="Segoe UI" w:hAnsi="Segoe UI" w:cs="Segoe UI"/>
          <w:sz w:val="21"/>
          <w:szCs w:val="21"/>
        </w:rPr>
      </w:pPr>
    </w:p>
    <w:p w:rsidR="001A7420" w:rsidRDefault="001A7420" w:rsidP="001A7420">
      <w:pPr>
        <w:numPr>
          <w:ilvl w:val="0"/>
          <w:numId w:val="1"/>
        </w:numPr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1"/>
          <w:szCs w:val="21"/>
        </w:rPr>
        <w:t>Llenar y firmar</w:t>
      </w:r>
      <w:r>
        <w:rPr>
          <w:rFonts w:ascii="Segoe UI" w:hAnsi="Segoe UI" w:cs="Segoe UI"/>
          <w:sz w:val="21"/>
          <w:szCs w:val="21"/>
        </w:rPr>
        <w:t xml:space="preserve"> formato de alta de cuenta (ver archivo adjunto). </w:t>
      </w:r>
    </w:p>
    <w:p w:rsidR="001A7420" w:rsidRDefault="001A7420" w:rsidP="001A7420">
      <w:pPr>
        <w:numPr>
          <w:ilvl w:val="0"/>
          <w:numId w:val="1"/>
        </w:numPr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Copia de identificación oficial. </w:t>
      </w:r>
    </w:p>
    <w:p w:rsidR="001A7420" w:rsidRDefault="001A7420" w:rsidP="001A7420">
      <w:pPr>
        <w:ind w:left="142"/>
        <w:jc w:val="both"/>
        <w:rPr>
          <w:rFonts w:ascii="Segoe UI" w:hAnsi="Segoe UI" w:cs="Segoe UI"/>
          <w:sz w:val="21"/>
          <w:szCs w:val="21"/>
        </w:rPr>
      </w:pPr>
    </w:p>
    <w:p w:rsidR="001A7420" w:rsidRDefault="001A7420" w:rsidP="001A7420">
      <w:pPr>
        <w:numPr>
          <w:ilvl w:val="0"/>
          <w:numId w:val="1"/>
        </w:numPr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1"/>
          <w:szCs w:val="21"/>
        </w:rPr>
        <w:t>Proporcionar en documento expedido por banco</w:t>
      </w:r>
      <w:r>
        <w:rPr>
          <w:rFonts w:ascii="Segoe UI" w:hAnsi="Segoe UI" w:cs="Segoe UI"/>
          <w:sz w:val="21"/>
          <w:szCs w:val="21"/>
        </w:rPr>
        <w:t xml:space="preserve"> la cuenta bancaria (10 dígitos), clave interbancaria CLABE (18 dígitos), nombre del banco y beneficiario; los cuales pueden ser por medio de alguno de los siguientes documentos: </w:t>
      </w:r>
    </w:p>
    <w:p w:rsidR="001A7420" w:rsidRDefault="001A7420" w:rsidP="001A7420">
      <w:pPr>
        <w:numPr>
          <w:ilvl w:val="0"/>
          <w:numId w:val="2"/>
        </w:numPr>
        <w:ind w:left="1440" w:hanging="54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Estado de cuenta bancario (omitiendo la parte de los movimientos por respeto a la privacidad)</w:t>
      </w:r>
    </w:p>
    <w:p w:rsidR="001A7420" w:rsidRDefault="001A7420" w:rsidP="001A7420">
      <w:pPr>
        <w:numPr>
          <w:ilvl w:val="0"/>
          <w:numId w:val="2"/>
        </w:numPr>
        <w:ind w:left="1440" w:hanging="54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Contrato de apertura de cuenta bancaria</w:t>
      </w:r>
    </w:p>
    <w:p w:rsidR="001A7420" w:rsidRDefault="001A7420" w:rsidP="001A7420">
      <w:pPr>
        <w:numPr>
          <w:ilvl w:val="0"/>
          <w:numId w:val="2"/>
        </w:numPr>
        <w:ind w:left="1440" w:hanging="54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Carta membretada y sellada por el banco emisor</w:t>
      </w:r>
    </w:p>
    <w:p w:rsidR="001A7420" w:rsidRDefault="001A7420" w:rsidP="001A7420">
      <w:pPr>
        <w:jc w:val="both"/>
        <w:rPr>
          <w:rFonts w:ascii="Segoe UI" w:hAnsi="Segoe UI" w:cs="Segoe UI"/>
          <w:sz w:val="21"/>
          <w:szCs w:val="21"/>
        </w:rPr>
      </w:pPr>
    </w:p>
    <w:p w:rsidR="001A7420" w:rsidRDefault="001A7420" w:rsidP="001A7420">
      <w:pPr>
        <w:jc w:val="both"/>
        <w:rPr>
          <w:rFonts w:ascii="Segoe UI" w:hAnsi="Segoe UI" w:cs="Segoe UI"/>
          <w:sz w:val="21"/>
          <w:szCs w:val="21"/>
        </w:rPr>
      </w:pPr>
    </w:p>
    <w:p w:rsidR="001A7420" w:rsidRDefault="001A7420" w:rsidP="001A7420">
      <w:pPr>
        <w:jc w:val="both"/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La información de cuentas bancarias enviar al correo: </w:t>
      </w:r>
      <w:hyperlink r:id="rId6" w:history="1">
        <w:r>
          <w:rPr>
            <w:rStyle w:val="Hipervnculo"/>
            <w:rFonts w:ascii="Segoe UI" w:hAnsi="Segoe UI" w:cs="Segoe UI"/>
            <w:b/>
            <w:bCs/>
            <w:color w:val="auto"/>
            <w:sz w:val="21"/>
            <w:szCs w:val="21"/>
            <w:highlight w:val="yellow"/>
          </w:rPr>
          <w:t>transferencias@itson.edu.mx</w:t>
        </w:r>
      </w:hyperlink>
    </w:p>
    <w:p w:rsidR="00CF64B9" w:rsidRDefault="00CF64B9" w:rsidP="001A7420">
      <w:pPr>
        <w:jc w:val="both"/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</w:pPr>
    </w:p>
    <w:p w:rsidR="00CF64B9" w:rsidRDefault="00CF64B9" w:rsidP="001A7420">
      <w:pPr>
        <w:jc w:val="both"/>
        <w:rPr>
          <w:rFonts w:ascii="Segoe UI" w:hAnsi="Segoe UI" w:cs="Segoe UI"/>
          <w:sz w:val="21"/>
          <w:szCs w:val="21"/>
        </w:rPr>
      </w:pPr>
      <w:r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  <w:t xml:space="preserve">Cabe mencionar que solo a los proveedores que se les asignará alguna adquisición </w:t>
      </w:r>
      <w:r w:rsidR="00D60F7A"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  <w:t>serán dados</w:t>
      </w:r>
      <w:r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  <w:t xml:space="preserve"> de alta</w:t>
      </w:r>
      <w:r w:rsidR="00D60F7A"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  <w:t xml:space="preserve"> en el padrón</w:t>
      </w:r>
      <w:bookmarkStart w:id="2" w:name="_GoBack"/>
      <w:bookmarkEnd w:id="2"/>
      <w:r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  <w:t xml:space="preserve"> de proveedores</w:t>
      </w:r>
      <w:r w:rsidR="00D60F7A"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  <w:t xml:space="preserve"> institucional</w:t>
      </w:r>
      <w:r>
        <w:rPr>
          <w:rStyle w:val="Hipervnculo"/>
          <w:rFonts w:ascii="Segoe UI" w:hAnsi="Segoe UI" w:cs="Segoe UI"/>
          <w:b/>
          <w:bCs/>
          <w:color w:val="auto"/>
          <w:sz w:val="21"/>
          <w:szCs w:val="21"/>
        </w:rPr>
        <w:t>.</w:t>
      </w:r>
    </w:p>
    <w:p w:rsidR="00811244" w:rsidRDefault="00811244"/>
    <w:sectPr w:rsidR="008112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71F0A"/>
    <w:multiLevelType w:val="hybridMultilevel"/>
    <w:tmpl w:val="44FCE302"/>
    <w:lvl w:ilvl="0" w:tplc="0C0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C0A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C0A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C0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A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C0A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C0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A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C0A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42F200D2"/>
    <w:multiLevelType w:val="hybridMultilevel"/>
    <w:tmpl w:val="475CE15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20"/>
    <w:rsid w:val="001A7420"/>
    <w:rsid w:val="00811244"/>
    <w:rsid w:val="00911C26"/>
    <w:rsid w:val="00CF64B9"/>
    <w:rsid w:val="00D6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20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A74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20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A74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6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ansferencias@itson.edu.m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Marubia Ramírez Gutiérrez</dc:creator>
  <cp:lastModifiedBy>Bianca Alejandrina Barros</cp:lastModifiedBy>
  <cp:revision>4</cp:revision>
  <dcterms:created xsi:type="dcterms:W3CDTF">2016-05-12T19:52:00Z</dcterms:created>
  <dcterms:modified xsi:type="dcterms:W3CDTF">2017-08-07T23:12:00Z</dcterms:modified>
</cp:coreProperties>
</file>